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3189" w14:textId="66DAD9E1" w:rsidR="00BC3C14" w:rsidRDefault="00BC3C14"/>
    <w:p w14:paraId="613632E5" w14:textId="6FDC6AF6" w:rsidR="00B72375" w:rsidRPr="00B72375" w:rsidRDefault="00B72375" w:rsidP="00B72375">
      <w:pPr>
        <w:rPr>
          <w:sz w:val="28"/>
          <w:szCs w:val="28"/>
        </w:rPr>
      </w:pPr>
      <w:r w:rsidRPr="00B72375">
        <w:rPr>
          <w:b/>
          <w:bCs/>
          <w:sz w:val="28"/>
          <w:szCs w:val="28"/>
        </w:rPr>
        <w:t>Antoinette L. Laskey</w:t>
      </w:r>
      <w:r w:rsidRPr="00B72375">
        <w:rPr>
          <w:sz w:val="28"/>
          <w:szCs w:val="28"/>
        </w:rPr>
        <w:t xml:space="preserve">, MD, </w:t>
      </w:r>
      <w:bookmarkStart w:id="0" w:name="_GoBack"/>
      <w:bookmarkEnd w:id="0"/>
      <w:r w:rsidRPr="00B72375">
        <w:rPr>
          <w:sz w:val="28"/>
          <w:szCs w:val="28"/>
        </w:rPr>
        <w:t xml:space="preserve">MPH, MBA, FAAP </w:t>
      </w:r>
    </w:p>
    <w:p w14:paraId="5EB2C1FE" w14:textId="77777777" w:rsidR="00B72375" w:rsidRPr="00B72375" w:rsidRDefault="00B72375" w:rsidP="00B72375">
      <w:pPr>
        <w:rPr>
          <w:rStyle w:val="hreview-aggregate"/>
          <w:sz w:val="24"/>
          <w:szCs w:val="24"/>
        </w:rPr>
      </w:pPr>
    </w:p>
    <w:p w14:paraId="03D89E66" w14:textId="77777777" w:rsidR="00B72375" w:rsidRDefault="00B72375" w:rsidP="00B72375">
      <w:pPr>
        <w:rPr>
          <w:rStyle w:val="hreview-aggregate"/>
          <w:sz w:val="24"/>
          <w:szCs w:val="24"/>
        </w:rPr>
      </w:pPr>
      <w:r w:rsidRPr="00B72375">
        <w:rPr>
          <w:rStyle w:val="hreview-aggregate"/>
          <w:sz w:val="24"/>
          <w:szCs w:val="24"/>
        </w:rPr>
        <w:t xml:space="preserve">Dr. Laskey completed her medical degree at the University of Missouri-Columbia School of Medicine followed by her pediatric residency at the University of Missouri-Columbia Hospitals and Clinics. She completed a research and clinical fellowship and a master’s degree in public health at the University of North Carolina at Chapel Hill. She spent 9 years at Indiana University and Riley Hospital for Children in Indianapolis where she was the co-director of the Family Violence Institute.  </w:t>
      </w:r>
    </w:p>
    <w:p w14:paraId="6EDE138B" w14:textId="77777777" w:rsidR="00B72375" w:rsidRDefault="00B72375" w:rsidP="00B72375">
      <w:pPr>
        <w:rPr>
          <w:rStyle w:val="hreview-aggregate"/>
          <w:sz w:val="24"/>
          <w:szCs w:val="24"/>
        </w:rPr>
      </w:pPr>
    </w:p>
    <w:p w14:paraId="774B6BA8" w14:textId="30B0362A" w:rsidR="00B72375" w:rsidRPr="00B72375" w:rsidRDefault="00B72375" w:rsidP="00B72375">
      <w:pPr>
        <w:rPr>
          <w:sz w:val="24"/>
          <w:szCs w:val="24"/>
        </w:rPr>
      </w:pPr>
      <w:r>
        <w:rPr>
          <w:rStyle w:val="hreview-aggregate"/>
          <w:sz w:val="24"/>
          <w:szCs w:val="24"/>
        </w:rPr>
        <w:t xml:space="preserve">Dr. Laskey </w:t>
      </w:r>
      <w:r w:rsidRPr="00B72375">
        <w:rPr>
          <w:rStyle w:val="hreview-aggregate"/>
          <w:sz w:val="24"/>
          <w:szCs w:val="24"/>
        </w:rPr>
        <w:t xml:space="preserve">joined the University of Utah as the division chief of the Center for Safe and Healthy Families at Primary Children’s Hospital in 2012 and is a Professor of Pediatrics.  She is the fellowship director of the Child Abuse Pediatrics fellowship at the University of Utah and the Medical Director of the Children’s Justice Centers of Utah.  She has since completed her MBA at the David Eccles School of Business at the University of Utah.  </w:t>
      </w:r>
      <w:r w:rsidRPr="00B72375">
        <w:rPr>
          <w:sz w:val="24"/>
          <w:szCs w:val="24"/>
        </w:rPr>
        <w:br/>
      </w:r>
      <w:r w:rsidRPr="00B72375">
        <w:rPr>
          <w:sz w:val="24"/>
          <w:szCs w:val="24"/>
        </w:rPr>
        <w:br/>
      </w:r>
      <w:r w:rsidRPr="00B72375">
        <w:rPr>
          <w:rStyle w:val="hreview-aggregate"/>
          <w:sz w:val="24"/>
          <w:szCs w:val="24"/>
        </w:rPr>
        <w:t>Dr. Laskey’s clinical interests relate to the evaluation and management of the potentially abused child. Her research interests include cognitive errors in decision making related to child maltreatment, child fatalities and prevention programs related to unsafe sleep practices and child abuse.  Dr. Laskey enjoys teaching multi-disciplinary audiences and presents on topics related to child maltreatment, cognitive errors, and the basics of business for healthcare professionals.</w:t>
      </w:r>
    </w:p>
    <w:p w14:paraId="236DFE86" w14:textId="77777777" w:rsidR="00B72375" w:rsidRPr="00B72375" w:rsidRDefault="00B72375" w:rsidP="00B72375">
      <w:pPr>
        <w:rPr>
          <w:sz w:val="24"/>
          <w:szCs w:val="24"/>
        </w:rPr>
      </w:pPr>
    </w:p>
    <w:p w14:paraId="74E5775C" w14:textId="77777777" w:rsidR="00B72375" w:rsidRPr="00B72375" w:rsidRDefault="00B72375">
      <w:pPr>
        <w:rPr>
          <w:sz w:val="24"/>
          <w:szCs w:val="24"/>
        </w:rPr>
      </w:pPr>
    </w:p>
    <w:sectPr w:rsidR="00B72375" w:rsidRPr="00B7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75"/>
    <w:rsid w:val="005862C8"/>
    <w:rsid w:val="00B72375"/>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E010"/>
  <w15:chartTrackingRefBased/>
  <w15:docId w15:val="{0F807878-DB0C-4470-85C2-8F651C8B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37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review-aggregate">
    <w:name w:val="hreview-aggregate"/>
    <w:basedOn w:val="DefaultParagraphFont"/>
    <w:rsid w:val="00B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6668">
      <w:bodyDiv w:val="1"/>
      <w:marLeft w:val="0"/>
      <w:marRight w:val="0"/>
      <w:marTop w:val="0"/>
      <w:marBottom w:val="0"/>
      <w:divBdr>
        <w:top w:val="none" w:sz="0" w:space="0" w:color="auto"/>
        <w:left w:val="none" w:sz="0" w:space="0" w:color="auto"/>
        <w:bottom w:val="none" w:sz="0" w:space="0" w:color="auto"/>
        <w:right w:val="none" w:sz="0" w:space="0" w:color="auto"/>
      </w:divBdr>
    </w:div>
    <w:div w:id="14734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2019-10-10T18:51:00Z</dcterms:created>
  <dcterms:modified xsi:type="dcterms:W3CDTF">2019-10-10T18:57:00Z</dcterms:modified>
</cp:coreProperties>
</file>